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51" w:rsidRPr="00986CCE" w:rsidRDefault="008A1A51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86CC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IX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70497B">
        <w:rPr>
          <w:rFonts w:ascii="Times New Roman" w:hAnsi="Times New Roman"/>
          <w:b/>
          <w:sz w:val="28"/>
          <w:szCs w:val="28"/>
          <w:shd w:val="clear" w:color="auto" w:fill="FFFFFF"/>
        </w:rPr>
        <w:t>Съезд ассоциации «Совет муниципальных образований Забайкальского края»</w:t>
      </w:r>
    </w:p>
    <w:p w:rsidR="008A1A51" w:rsidRPr="00986CCE" w:rsidRDefault="008A1A51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Подводя итоги, определились с планами</w:t>
      </w:r>
    </w:p>
    <w:p w:rsidR="008A1A51" w:rsidRPr="00986CCE" w:rsidRDefault="008A1A51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A1A51" w:rsidRPr="0070497B" w:rsidRDefault="008A1A51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gramStart"/>
      <w:r w:rsidRPr="0070497B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IX</w:t>
      </w:r>
      <w:r w:rsidRPr="0070497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Съезд ассоциации «Совет муниципальных образований Забайкальского края» собрал в столице Забайкалья глав районов, городских округов, городских и сельских поселений.</w:t>
      </w:r>
      <w:proofErr w:type="gramEnd"/>
      <w:r w:rsidRPr="0070497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В повестке дня – актуальные для большинства территорий вопросы. </w:t>
      </w:r>
    </w:p>
    <w:p w:rsidR="008A1A51" w:rsidRPr="007B445D" w:rsidRDefault="008A1A51" w:rsidP="00330084">
      <w:pPr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состав президиума вошли п</w:t>
      </w:r>
      <w:r w:rsidRPr="007B445D">
        <w:rPr>
          <w:rFonts w:ascii="Times New Roman" w:hAnsi="Times New Roman"/>
          <w:sz w:val="28"/>
          <w:szCs w:val="28"/>
          <w:shd w:val="clear" w:color="auto" w:fill="FFFFFF"/>
        </w:rPr>
        <w:t>ервый заместитель руководителя Администрации Губернатора Забайкальского края </w:t>
      </w:r>
      <w:r w:rsidRPr="007B445D">
        <w:rPr>
          <w:rFonts w:ascii="Times New Roman" w:hAnsi="Times New Roman"/>
          <w:bCs/>
          <w:sz w:val="28"/>
          <w:szCs w:val="28"/>
          <w:shd w:val="clear" w:color="auto" w:fill="FFFFFF"/>
        </w:rPr>
        <w:t>Алексей Казаков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руководитель регионального парламента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Игорь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Лиханов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председатель Совета муниципальных образований региона Павел Коваленко, член правления АСМО Андрей Антошкин и</w:t>
      </w:r>
      <w:r w:rsidR="00330084">
        <w:rPr>
          <w:rFonts w:ascii="Times New Roman" w:hAnsi="Times New Roman"/>
          <w:sz w:val="28"/>
          <w:szCs w:val="28"/>
          <w:shd w:val="clear" w:color="auto" w:fill="FFFFFF"/>
        </w:rPr>
        <w:t xml:space="preserve"> исполнительный директор А</w:t>
      </w:r>
      <w:r>
        <w:rPr>
          <w:rFonts w:ascii="Times New Roman" w:hAnsi="Times New Roman"/>
          <w:sz w:val="28"/>
          <w:szCs w:val="28"/>
          <w:shd w:val="clear" w:color="auto" w:fill="FFFFFF"/>
        </w:rPr>
        <w:t>ссоциации Валерий Буянов.</w:t>
      </w:r>
    </w:p>
    <w:p w:rsidR="008A1A51" w:rsidRDefault="008A1A51">
      <w:pPr>
        <w:rPr>
          <w:rFonts w:ascii="Times New Roman" w:hAnsi="Times New Roman"/>
          <w:sz w:val="28"/>
          <w:szCs w:val="28"/>
        </w:rPr>
      </w:pPr>
      <w:r w:rsidRPr="0070497B">
        <w:rPr>
          <w:rFonts w:ascii="Times New Roman" w:hAnsi="Times New Roman"/>
          <w:sz w:val="28"/>
          <w:szCs w:val="28"/>
          <w:shd w:val="clear" w:color="auto" w:fill="FFFFFF"/>
        </w:rPr>
        <w:t xml:space="preserve"> Перед представителями муниципального сообщества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 докладом об основных итогах деятельности АСМО </w:t>
      </w:r>
      <w:r w:rsidRPr="0070497B">
        <w:rPr>
          <w:rFonts w:ascii="Times New Roman" w:hAnsi="Times New Roman"/>
          <w:sz w:val="28"/>
          <w:szCs w:val="28"/>
          <w:shd w:val="clear" w:color="auto" w:fill="FFFFFF"/>
        </w:rPr>
        <w:t>выступил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председатель Совета </w:t>
      </w:r>
      <w:r w:rsidR="00330084">
        <w:rPr>
          <w:rFonts w:ascii="Times New Roman" w:hAnsi="Times New Roman"/>
          <w:sz w:val="28"/>
          <w:szCs w:val="28"/>
          <w:shd w:val="clear" w:color="auto" w:fill="FFFFFF"/>
        </w:rPr>
        <w:t>Павел Коваленко. Он обозначил</w:t>
      </w:r>
      <w:r w:rsidRPr="0070497B">
        <w:rPr>
          <w:rFonts w:ascii="Times New Roman" w:hAnsi="Times New Roman"/>
          <w:sz w:val="28"/>
          <w:szCs w:val="28"/>
        </w:rPr>
        <w:t xml:space="preserve"> основные проблемные вопросы системы местного самоуправления в </w:t>
      </w:r>
      <w:r>
        <w:rPr>
          <w:rFonts w:ascii="Times New Roman" w:hAnsi="Times New Roman"/>
          <w:sz w:val="28"/>
          <w:szCs w:val="28"/>
        </w:rPr>
        <w:t xml:space="preserve">регионе </w:t>
      </w:r>
      <w:r w:rsidRPr="0070497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озвучил </w:t>
      </w:r>
      <w:r w:rsidRPr="0070497B">
        <w:rPr>
          <w:rFonts w:ascii="Times New Roman" w:hAnsi="Times New Roman"/>
          <w:sz w:val="28"/>
          <w:szCs w:val="28"/>
        </w:rPr>
        <w:t xml:space="preserve">предложения </w:t>
      </w:r>
      <w:r w:rsidR="00330084">
        <w:rPr>
          <w:rFonts w:ascii="Times New Roman" w:hAnsi="Times New Roman"/>
          <w:sz w:val="28"/>
          <w:szCs w:val="28"/>
        </w:rPr>
        <w:t>А</w:t>
      </w:r>
      <w:r w:rsidRPr="0070497B">
        <w:rPr>
          <w:rFonts w:ascii="Times New Roman" w:hAnsi="Times New Roman"/>
          <w:sz w:val="28"/>
          <w:szCs w:val="28"/>
        </w:rPr>
        <w:t>ссоциации по их решению.</w:t>
      </w:r>
    </w:p>
    <w:p w:rsidR="008A1A51" w:rsidRPr="00E31586" w:rsidRDefault="008A1A51" w:rsidP="00330084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ходе обсуждения доклада глава </w:t>
      </w:r>
      <w:r w:rsidRPr="00E31586">
        <w:rPr>
          <w:sz w:val="28"/>
          <w:szCs w:val="28"/>
        </w:rPr>
        <w:t>с</w:t>
      </w:r>
      <w:r w:rsidRPr="00E31586">
        <w:rPr>
          <w:rStyle w:val="a4"/>
          <w:b w:val="0"/>
          <w:color w:val="292C3D"/>
          <w:sz w:val="28"/>
          <w:szCs w:val="28"/>
        </w:rPr>
        <w:t>ельского поселения «</w:t>
      </w:r>
      <w:r w:rsidRPr="00E31586">
        <w:rPr>
          <w:rStyle w:val="a4"/>
          <w:b w:val="0"/>
          <w:sz w:val="28"/>
          <w:szCs w:val="28"/>
        </w:rPr>
        <w:t>Нерчинско-Заводское»</w:t>
      </w:r>
      <w:r w:rsidRPr="00E31586">
        <w:rPr>
          <w:b/>
          <w:sz w:val="28"/>
          <w:szCs w:val="28"/>
        </w:rPr>
        <w:t> </w:t>
      </w:r>
      <w:r w:rsidRPr="00E31586">
        <w:rPr>
          <w:rStyle w:val="a4"/>
          <w:b w:val="0"/>
          <w:sz w:val="28"/>
          <w:szCs w:val="28"/>
        </w:rPr>
        <w:t xml:space="preserve">Виктор Лопатин </w:t>
      </w:r>
      <w:r w:rsidRPr="00E31586">
        <w:rPr>
          <w:sz w:val="28"/>
          <w:szCs w:val="28"/>
        </w:rPr>
        <w:t xml:space="preserve">отметил, что с каждым годом работать в селе становится только труднее. </w:t>
      </w:r>
      <w:r>
        <w:rPr>
          <w:sz w:val="28"/>
          <w:szCs w:val="28"/>
        </w:rPr>
        <w:t>«</w:t>
      </w:r>
      <w:r w:rsidRPr="00E31586">
        <w:rPr>
          <w:sz w:val="28"/>
          <w:szCs w:val="28"/>
        </w:rPr>
        <w:t xml:space="preserve">В 2013 году, когда </w:t>
      </w:r>
      <w:r>
        <w:rPr>
          <w:sz w:val="28"/>
          <w:szCs w:val="28"/>
        </w:rPr>
        <w:t xml:space="preserve">я </w:t>
      </w:r>
      <w:r w:rsidRPr="00E31586">
        <w:rPr>
          <w:sz w:val="28"/>
          <w:szCs w:val="28"/>
        </w:rPr>
        <w:t xml:space="preserve">вступил в должность, бюджет поселения составлял </w:t>
      </w:r>
      <w:r>
        <w:rPr>
          <w:sz w:val="28"/>
          <w:szCs w:val="28"/>
        </w:rPr>
        <w:t>около</w:t>
      </w:r>
      <w:r w:rsidRPr="00E31586">
        <w:rPr>
          <w:sz w:val="28"/>
          <w:szCs w:val="28"/>
        </w:rPr>
        <w:t xml:space="preserve"> шести миллионов рублей, сейчас бюджет едва дотягивает до двух миллионов. </w:t>
      </w:r>
      <w:r>
        <w:rPr>
          <w:sz w:val="28"/>
          <w:szCs w:val="28"/>
        </w:rPr>
        <w:t xml:space="preserve">Хорошим инструментом для развития села являются </w:t>
      </w:r>
      <w:r w:rsidRPr="00E31586">
        <w:rPr>
          <w:sz w:val="28"/>
          <w:szCs w:val="28"/>
        </w:rPr>
        <w:t>федеральны</w:t>
      </w:r>
      <w:r>
        <w:rPr>
          <w:sz w:val="28"/>
          <w:szCs w:val="28"/>
        </w:rPr>
        <w:t>е</w:t>
      </w:r>
      <w:r w:rsidRPr="00E3158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E31586">
        <w:rPr>
          <w:sz w:val="28"/>
          <w:szCs w:val="28"/>
        </w:rPr>
        <w:t xml:space="preserve">, участвуя в которых вполне реально благоустроить территорию, построить детские и спортивные площадки. Но </w:t>
      </w:r>
      <w:r>
        <w:rPr>
          <w:sz w:val="28"/>
          <w:szCs w:val="28"/>
        </w:rPr>
        <w:t>проблема в том, что средства по</w:t>
      </w:r>
      <w:r w:rsidRPr="00E3158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 поступают</w:t>
      </w:r>
      <w:r w:rsidRPr="00E31586">
        <w:rPr>
          <w:sz w:val="28"/>
          <w:szCs w:val="28"/>
        </w:rPr>
        <w:t xml:space="preserve"> в конце года, когда земля замерзла. </w:t>
      </w:r>
      <w:r>
        <w:rPr>
          <w:sz w:val="28"/>
          <w:szCs w:val="28"/>
        </w:rPr>
        <w:t>Большая просьба пересмотреть сроки финансирования программ».</w:t>
      </w:r>
    </w:p>
    <w:p w:rsidR="008A1A51" w:rsidRDefault="008A1A51" w:rsidP="00330084">
      <w:pPr>
        <w:pStyle w:val="a3"/>
        <w:shd w:val="clear" w:color="auto" w:fill="EDEDED"/>
        <w:ind w:firstLine="708"/>
        <w:rPr>
          <w:bCs/>
          <w:color w:val="1C1C1C"/>
          <w:sz w:val="28"/>
          <w:szCs w:val="28"/>
        </w:rPr>
      </w:pPr>
      <w:r w:rsidRPr="00E31586">
        <w:rPr>
          <w:bCs/>
          <w:color w:val="1C1C1C"/>
          <w:sz w:val="28"/>
          <w:szCs w:val="28"/>
        </w:rPr>
        <w:t xml:space="preserve">Глава сельского поселения </w:t>
      </w:r>
      <w:proofErr w:type="spellStart"/>
      <w:r w:rsidRPr="00E31586">
        <w:rPr>
          <w:bCs/>
          <w:color w:val="1C1C1C"/>
          <w:sz w:val="28"/>
          <w:szCs w:val="28"/>
        </w:rPr>
        <w:t>Таптанай</w:t>
      </w:r>
      <w:proofErr w:type="spellEnd"/>
      <w:r>
        <w:rPr>
          <w:bCs/>
          <w:color w:val="1C1C1C"/>
          <w:sz w:val="28"/>
          <w:szCs w:val="28"/>
        </w:rPr>
        <w:t xml:space="preserve"> </w:t>
      </w:r>
      <w:proofErr w:type="spellStart"/>
      <w:r w:rsidRPr="00E31586">
        <w:rPr>
          <w:bCs/>
          <w:color w:val="1C1C1C"/>
          <w:sz w:val="28"/>
          <w:szCs w:val="28"/>
        </w:rPr>
        <w:t>Туяна</w:t>
      </w:r>
      <w:proofErr w:type="spellEnd"/>
      <w:r>
        <w:rPr>
          <w:bCs/>
          <w:color w:val="1C1C1C"/>
          <w:sz w:val="28"/>
          <w:szCs w:val="28"/>
        </w:rPr>
        <w:t xml:space="preserve"> </w:t>
      </w:r>
      <w:proofErr w:type="spellStart"/>
      <w:r w:rsidRPr="00E31586">
        <w:rPr>
          <w:bCs/>
          <w:color w:val="1C1C1C"/>
          <w:sz w:val="28"/>
          <w:szCs w:val="28"/>
        </w:rPr>
        <w:t>Лубсанова</w:t>
      </w:r>
      <w:proofErr w:type="spellEnd"/>
      <w:r w:rsidRPr="00E31586">
        <w:rPr>
          <w:bCs/>
          <w:color w:val="1C1C1C"/>
          <w:sz w:val="28"/>
          <w:szCs w:val="28"/>
        </w:rPr>
        <w:t xml:space="preserve"> </w:t>
      </w:r>
      <w:r>
        <w:rPr>
          <w:bCs/>
          <w:color w:val="1C1C1C"/>
          <w:sz w:val="28"/>
          <w:szCs w:val="28"/>
        </w:rPr>
        <w:t xml:space="preserve">озвучила свои проблемы: «На уровне региона нет нормативно-правовых актов, регулирующих вопросы водоснабжения и водоотведения...» Безусловно, участникам разговора эта тема знакома. Кстати, в марте правление АСМО выступило с законодательной инициативой о закреплении за органами местного самоуправления права добычи общераспространенных полезных ископаемых, в том числе и подземных вод.  Сейчас законопроект находится на площадке Законодательного собрания Забайкальского края. </w:t>
      </w:r>
    </w:p>
    <w:p w:rsidR="008A1A51" w:rsidRDefault="008A1A51" w:rsidP="0033008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Глава городского округа «Город Чита» Евгений </w:t>
      </w:r>
      <w:proofErr w:type="spellStart"/>
      <w:r>
        <w:rPr>
          <w:rFonts w:ascii="Times New Roman" w:hAnsi="Times New Roman"/>
          <w:sz w:val="28"/>
          <w:szCs w:val="28"/>
        </w:rPr>
        <w:t>Ярилов</w:t>
      </w:r>
      <w:proofErr w:type="spellEnd"/>
      <w:r>
        <w:rPr>
          <w:rFonts w:ascii="Times New Roman" w:hAnsi="Times New Roman"/>
          <w:sz w:val="28"/>
          <w:szCs w:val="28"/>
        </w:rPr>
        <w:t xml:space="preserve"> выступил с рядом конкретных предложений: </w:t>
      </w:r>
    </w:p>
    <w:p w:rsidR="008A1A51" w:rsidRDefault="008A1A51" w:rsidP="00E315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Острой была и остается проблема сбалансированности бюджетов муницип</w:t>
      </w:r>
      <w:r w:rsidR="00330084">
        <w:rPr>
          <w:rFonts w:ascii="Times New Roman" w:hAnsi="Times New Roman"/>
          <w:sz w:val="28"/>
          <w:szCs w:val="28"/>
        </w:rPr>
        <w:t>альных образований. Рекомендую С</w:t>
      </w:r>
      <w:r>
        <w:rPr>
          <w:rFonts w:ascii="Times New Roman" w:hAnsi="Times New Roman"/>
          <w:sz w:val="28"/>
          <w:szCs w:val="28"/>
        </w:rPr>
        <w:t>овету муниципальных образований решение этой проблемы сделать в 2020 году для себя приоритетной задачей. Считаю необходимым привлекать интерне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r w:rsidR="00330084"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ресурсы для оперативного обсуждения и решения проблем органов местн</w:t>
      </w:r>
      <w:r w:rsidR="00330084">
        <w:rPr>
          <w:rFonts w:ascii="Times New Roman" w:hAnsi="Times New Roman"/>
          <w:sz w:val="28"/>
          <w:szCs w:val="28"/>
        </w:rPr>
        <w:t>ого самоуправления, а на сайте А</w:t>
      </w:r>
      <w:r>
        <w:rPr>
          <w:rFonts w:ascii="Times New Roman" w:hAnsi="Times New Roman"/>
          <w:sz w:val="28"/>
          <w:szCs w:val="28"/>
        </w:rPr>
        <w:t xml:space="preserve">ссоциации организовать форум для обмена мнениями. </w:t>
      </w:r>
    </w:p>
    <w:p w:rsidR="008A1A51" w:rsidRDefault="008A1A51" w:rsidP="0033008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Евгений Витальевич заметил, что в крае абсолютно не используется потенциал межмуниципального сотрудничества. </w:t>
      </w:r>
      <w:r w:rsidR="00330084">
        <w:rPr>
          <w:rFonts w:ascii="Times New Roman" w:hAnsi="Times New Roman"/>
          <w:sz w:val="28"/>
          <w:szCs w:val="28"/>
        </w:rPr>
        <w:t>Решение этой проблемы могло бы способствовать созданию</w:t>
      </w:r>
      <w:r>
        <w:rPr>
          <w:rFonts w:ascii="Times New Roman" w:hAnsi="Times New Roman"/>
          <w:sz w:val="28"/>
          <w:szCs w:val="28"/>
        </w:rPr>
        <w:t xml:space="preserve"> потребительской кооперации, которая позволила бы местным производителям сбывать </w:t>
      </w:r>
      <w:r w:rsidR="00330084">
        <w:rPr>
          <w:rFonts w:ascii="Times New Roman" w:hAnsi="Times New Roman"/>
          <w:sz w:val="28"/>
          <w:szCs w:val="28"/>
        </w:rPr>
        <w:t xml:space="preserve"> свою </w:t>
      </w:r>
      <w:r>
        <w:rPr>
          <w:rFonts w:ascii="Times New Roman" w:hAnsi="Times New Roman"/>
          <w:sz w:val="28"/>
          <w:szCs w:val="28"/>
        </w:rPr>
        <w:t xml:space="preserve">продукцию, а жителей столицы обеспечивала бы качественными товарами. </w:t>
      </w:r>
    </w:p>
    <w:p w:rsidR="008A1A51" w:rsidRDefault="008A1A51" w:rsidP="0033008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Послушав все выступления, слово взял председатель Законодательного собрания Забайкальского края Игорь </w:t>
      </w:r>
      <w:proofErr w:type="spellStart"/>
      <w:r>
        <w:rPr>
          <w:rFonts w:ascii="Times New Roman" w:hAnsi="Times New Roman"/>
          <w:sz w:val="28"/>
          <w:szCs w:val="28"/>
        </w:rPr>
        <w:t>Лиханов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8A1A51" w:rsidRDefault="008A1A51" w:rsidP="0033008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Здесь были озвучены вопросы, которые н</w:t>
      </w:r>
      <w:r w:rsidR="00330084">
        <w:rPr>
          <w:rFonts w:ascii="Times New Roman" w:hAnsi="Times New Roman"/>
          <w:sz w:val="28"/>
          <w:szCs w:val="28"/>
        </w:rPr>
        <w:t xml:space="preserve">ам вместе предстоит решать. </w:t>
      </w:r>
      <w:proofErr w:type="gramStart"/>
      <w:r w:rsidR="00330084">
        <w:rPr>
          <w:rFonts w:ascii="Times New Roman" w:hAnsi="Times New Roman"/>
          <w:sz w:val="28"/>
          <w:szCs w:val="28"/>
        </w:rPr>
        <w:t xml:space="preserve">Так  </w:t>
      </w:r>
      <w:r>
        <w:rPr>
          <w:rFonts w:ascii="Times New Roman" w:hAnsi="Times New Roman"/>
          <w:sz w:val="28"/>
          <w:szCs w:val="28"/>
        </w:rPr>
        <w:t xml:space="preserve"> выступающие обозначили проблему несвоевременного поступления средств по федеральным программам.</w:t>
      </w:r>
      <w:proofErr w:type="gramEnd"/>
      <w:r>
        <w:rPr>
          <w:rFonts w:ascii="Times New Roman" w:hAnsi="Times New Roman"/>
          <w:sz w:val="28"/>
          <w:szCs w:val="28"/>
        </w:rPr>
        <w:t xml:space="preserve"> Ситуация эта характерна не только для нашей территории. Недавно на площадке Государственной Думы они вновь были подняты, и с</w:t>
      </w:r>
      <w:r w:rsidRPr="000F5DFD">
        <w:rPr>
          <w:rFonts w:ascii="Times New Roman" w:hAnsi="Times New Roman"/>
          <w:sz w:val="28"/>
          <w:szCs w:val="28"/>
          <w:shd w:val="clear" w:color="auto" w:fill="FFFFFF"/>
        </w:rPr>
        <w:t>пикер Совета Федерации</w:t>
      </w:r>
      <w:r w:rsidRPr="000F5DFD">
        <w:rPr>
          <w:rFonts w:ascii="Arial" w:hAnsi="Arial" w:cs="Arial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 xml:space="preserve">Валентина Матвиенко обратилась к Министерству финансов РФ </w:t>
      </w:r>
      <w:r w:rsidR="00330084">
        <w:rPr>
          <w:rFonts w:ascii="Times New Roman" w:hAnsi="Times New Roman"/>
          <w:sz w:val="28"/>
          <w:szCs w:val="28"/>
        </w:rPr>
        <w:t xml:space="preserve"> с поручением </w:t>
      </w:r>
      <w:r>
        <w:rPr>
          <w:rFonts w:ascii="Times New Roman" w:hAnsi="Times New Roman"/>
          <w:sz w:val="28"/>
          <w:szCs w:val="28"/>
        </w:rPr>
        <w:t xml:space="preserve">проработать вопрос таким образом, чтобы все средства поступили в регионы до 1 февраля нового года. Будем надеяться, что так и будет. </w:t>
      </w:r>
    </w:p>
    <w:p w:rsidR="008A1A51" w:rsidRDefault="008A1A51" w:rsidP="0033008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Игорь Дмитриевич отметил, что на контроле </w:t>
      </w:r>
      <w:proofErr w:type="spellStart"/>
      <w:r>
        <w:rPr>
          <w:rFonts w:ascii="Times New Roman" w:hAnsi="Times New Roman"/>
          <w:sz w:val="28"/>
          <w:szCs w:val="28"/>
        </w:rPr>
        <w:t>Заксобрания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региона стоит вопрос заработной платы бюджетных организаций, а тему низкой заработной платы муниципальных служащих депутаты отдельно возьмут для изучения будущем году. </w:t>
      </w:r>
    </w:p>
    <w:p w:rsidR="008A1A51" w:rsidRDefault="008A1A51" w:rsidP="0033008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Обнадежил участников съезда спикер регионального парламента и тем, что взял на заметку все озвученные вопросы, в том числе, проблемы с водоснабжением, канализацией, состоянием скотомогильников и котельных. </w:t>
      </w:r>
    </w:p>
    <w:p w:rsidR="00F127FC" w:rsidRDefault="00F127FC" w:rsidP="0033008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Делегаты съезда договорились, что прозвучавшие предложения будут включены в окончательный  текст решения  и доведены до  Губернатора, Правительства  и Законодательного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собрания Забайкальского края.</w:t>
      </w:r>
    </w:p>
    <w:p w:rsidR="008A1A51" w:rsidRDefault="008A1A51" w:rsidP="00E31586">
      <w:pPr>
        <w:rPr>
          <w:rFonts w:ascii="Times New Roman" w:hAnsi="Times New Roman"/>
          <w:sz w:val="28"/>
          <w:szCs w:val="28"/>
        </w:rPr>
      </w:pPr>
    </w:p>
    <w:p w:rsidR="008A1A51" w:rsidRPr="00E31586" w:rsidRDefault="008A1A51" w:rsidP="00E31586">
      <w:pPr>
        <w:rPr>
          <w:rFonts w:ascii="Times New Roman" w:hAnsi="Times New Roman"/>
          <w:sz w:val="28"/>
          <w:szCs w:val="28"/>
        </w:rPr>
      </w:pPr>
    </w:p>
    <w:sectPr w:rsidR="008A1A51" w:rsidRPr="00E31586" w:rsidSect="00B12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E61"/>
    <w:rsid w:val="00037C42"/>
    <w:rsid w:val="000A3516"/>
    <w:rsid w:val="000F5DFD"/>
    <w:rsid w:val="0016154D"/>
    <w:rsid w:val="002608C5"/>
    <w:rsid w:val="00330084"/>
    <w:rsid w:val="003673DC"/>
    <w:rsid w:val="004E3B66"/>
    <w:rsid w:val="00502803"/>
    <w:rsid w:val="005C343B"/>
    <w:rsid w:val="006272DA"/>
    <w:rsid w:val="006A66E8"/>
    <w:rsid w:val="006E4450"/>
    <w:rsid w:val="0070497B"/>
    <w:rsid w:val="00732C8F"/>
    <w:rsid w:val="007B445D"/>
    <w:rsid w:val="008A1A51"/>
    <w:rsid w:val="008A3A7C"/>
    <w:rsid w:val="00986CCE"/>
    <w:rsid w:val="00991F2E"/>
    <w:rsid w:val="00A167DA"/>
    <w:rsid w:val="00A75A95"/>
    <w:rsid w:val="00B120DC"/>
    <w:rsid w:val="00B150C6"/>
    <w:rsid w:val="00C63800"/>
    <w:rsid w:val="00E14145"/>
    <w:rsid w:val="00E31586"/>
    <w:rsid w:val="00F127FC"/>
    <w:rsid w:val="00F5513B"/>
    <w:rsid w:val="00F9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D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1F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991F2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57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Сивухин</dc:creator>
  <cp:keywords/>
  <dc:description/>
  <cp:lastModifiedBy>BUH</cp:lastModifiedBy>
  <cp:revision>19</cp:revision>
  <dcterms:created xsi:type="dcterms:W3CDTF">2019-12-21T10:22:00Z</dcterms:created>
  <dcterms:modified xsi:type="dcterms:W3CDTF">2019-12-24T00:43:00Z</dcterms:modified>
</cp:coreProperties>
</file>