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1BAC" w:rsidP="0032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1BAC">
        <w:rPr>
          <w:rFonts w:ascii="Times New Roman" w:hAnsi="Times New Roman" w:cs="Times New Roman"/>
          <w:sz w:val="28"/>
          <w:szCs w:val="28"/>
        </w:rPr>
        <w:t>В съезде приняли участие главы</w:t>
      </w:r>
      <w:r>
        <w:rPr>
          <w:rFonts w:ascii="Times New Roman" w:hAnsi="Times New Roman" w:cs="Times New Roman"/>
          <w:sz w:val="28"/>
          <w:szCs w:val="28"/>
        </w:rPr>
        <w:t>, председатели представительных органов</w:t>
      </w:r>
      <w:r w:rsidRPr="008F1BAC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E7268C" w:rsidRPr="00E7268C" w:rsidRDefault="008F1BAC" w:rsidP="00321C6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Губернатор Забайкальского края Н.Н. Жданова </w:t>
      </w:r>
      <w:r w:rsidR="00397733">
        <w:rPr>
          <w:rFonts w:ascii="Times New Roman" w:hAnsi="Times New Roman" w:cs="Times New Roman"/>
          <w:sz w:val="28"/>
          <w:szCs w:val="28"/>
        </w:rPr>
        <w:t xml:space="preserve"> в  приветственном слове</w:t>
      </w:r>
      <w:r>
        <w:rPr>
          <w:rFonts w:ascii="Times New Roman" w:hAnsi="Times New Roman" w:cs="Times New Roman"/>
          <w:sz w:val="28"/>
          <w:szCs w:val="28"/>
        </w:rPr>
        <w:t xml:space="preserve"> к участникам </w:t>
      </w:r>
      <w:r w:rsidRPr="00E7268C">
        <w:rPr>
          <w:rFonts w:ascii="Times New Roman" w:hAnsi="Times New Roman" w:cs="Times New Roman"/>
          <w:sz w:val="28"/>
          <w:szCs w:val="28"/>
        </w:rPr>
        <w:t>съезда</w:t>
      </w:r>
      <w:r w:rsidR="00397733" w:rsidRPr="00E7268C">
        <w:rPr>
          <w:rFonts w:ascii="Times New Roman" w:hAnsi="Times New Roman" w:cs="Times New Roman"/>
          <w:sz w:val="28"/>
          <w:szCs w:val="28"/>
        </w:rPr>
        <w:t xml:space="preserve"> подчеркнула, что</w:t>
      </w:r>
      <w:r w:rsidRPr="00E7268C">
        <w:rPr>
          <w:rFonts w:ascii="Times New Roman" w:hAnsi="Times New Roman" w:cs="Times New Roman"/>
          <w:sz w:val="28"/>
          <w:szCs w:val="28"/>
        </w:rPr>
        <w:t xml:space="preserve"> </w:t>
      </w:r>
      <w:r w:rsidR="00397733" w:rsidRPr="00E7268C">
        <w:rPr>
          <w:rFonts w:ascii="Times New Roman" w:hAnsi="Times New Roman" w:cs="Times New Roman"/>
          <w:sz w:val="28"/>
          <w:szCs w:val="28"/>
        </w:rPr>
        <w:t xml:space="preserve"> Ассоциация является одной из важнейших общественных организаций края и основным партнером Правительства региона в деле обеспечения эффективного взаимодействия с муниципалитетами.</w:t>
      </w:r>
      <w:r w:rsidR="00E7268C" w:rsidRPr="00E7268C">
        <w:rPr>
          <w:rFonts w:ascii="Times New Roman" w:hAnsi="Times New Roman" w:cs="Times New Roman"/>
          <w:sz w:val="28"/>
          <w:szCs w:val="28"/>
        </w:rPr>
        <w:t xml:space="preserve"> </w:t>
      </w:r>
      <w:r w:rsidR="00E7268C">
        <w:rPr>
          <w:rFonts w:ascii="Times New Roman" w:hAnsi="Times New Roman" w:cs="Times New Roman"/>
          <w:sz w:val="28"/>
          <w:szCs w:val="28"/>
        </w:rPr>
        <w:t xml:space="preserve"> Одновременно Н.Н. Жданова  назвала первоочередные задачи, которые необходимо решать  о</w:t>
      </w:r>
      <w:r w:rsidR="00E7268C" w:rsidRPr="00E7268C">
        <w:rPr>
          <w:rFonts w:ascii="Times New Roman" w:hAnsi="Times New Roman" w:cs="Times New Roman"/>
          <w:sz w:val="28"/>
          <w:szCs w:val="28"/>
        </w:rPr>
        <w:t>рганам местного самоуправления</w:t>
      </w:r>
      <w:r w:rsidR="00E7268C">
        <w:rPr>
          <w:rFonts w:ascii="Times New Roman" w:hAnsi="Times New Roman" w:cs="Times New Roman"/>
          <w:sz w:val="28"/>
          <w:szCs w:val="28"/>
        </w:rPr>
        <w:t xml:space="preserve"> края</w:t>
      </w:r>
      <w:r w:rsidR="00E7268C" w:rsidRPr="00E72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268C" w:rsidRPr="00E7268C" w:rsidRDefault="00E7268C" w:rsidP="00321C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68C">
        <w:rPr>
          <w:rFonts w:ascii="Times New Roman" w:hAnsi="Times New Roman" w:cs="Times New Roman"/>
          <w:sz w:val="28"/>
          <w:szCs w:val="28"/>
        </w:rPr>
        <w:t xml:space="preserve">1. Обеспечить эффективное и рациональное использование бюджетных средств, предусматривающее дальнейшее проведение реструктуризации и оптимизации бюджетной сети при условии сохранения качества и объемов муниципальных услуг. </w:t>
      </w:r>
    </w:p>
    <w:p w:rsidR="00E7268C" w:rsidRPr="00E7268C" w:rsidRDefault="00E7268C" w:rsidP="00321C6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68C">
        <w:rPr>
          <w:rFonts w:ascii="Times New Roman" w:hAnsi="Times New Roman" w:cs="Times New Roman"/>
          <w:sz w:val="28"/>
          <w:szCs w:val="28"/>
        </w:rPr>
        <w:t>2. Проводить выверенную и эффективную кадровую работу, более активное использование системы подготовки, переподготовки и повышения квалификации работников, формировать резерв управленческих кадров;</w:t>
      </w:r>
    </w:p>
    <w:p w:rsidR="00E7268C" w:rsidRDefault="00E7268C" w:rsidP="00321C6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68C">
        <w:rPr>
          <w:rFonts w:ascii="Times New Roman" w:hAnsi="Times New Roman" w:cs="Times New Roman"/>
          <w:sz w:val="28"/>
          <w:szCs w:val="28"/>
        </w:rPr>
        <w:t>3. Обеспечить дальнейшее совершенствование нормативной правовой базы.</w:t>
      </w:r>
    </w:p>
    <w:p w:rsidR="00E678D2" w:rsidRDefault="00E678D2" w:rsidP="00321C6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Забайкальского края Н.Н. Жданова заверила участников съезда, что  все озвученные участниками форума проблемы станут предметом глубокого осмысления и анализа с тем, чтобы сформировать решения по большинству заданных вопросов.</w:t>
      </w:r>
    </w:p>
    <w:p w:rsidR="00415599" w:rsidRPr="00321C63" w:rsidRDefault="00415599" w:rsidP="00321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63">
        <w:rPr>
          <w:rFonts w:ascii="Times New Roman" w:hAnsi="Times New Roman" w:cs="Times New Roman"/>
          <w:sz w:val="28"/>
          <w:szCs w:val="28"/>
        </w:rPr>
        <w:t>С отчетным докладом о работе Правления АСМО Забайкальского края выступил Председатель Совета Павел Иванович Коваленко.</w:t>
      </w:r>
      <w:r w:rsidR="00321C63" w:rsidRPr="00321C63">
        <w:rPr>
          <w:rFonts w:ascii="Times New Roman" w:hAnsi="Times New Roman" w:cs="Times New Roman"/>
          <w:sz w:val="28"/>
          <w:szCs w:val="28"/>
        </w:rPr>
        <w:t xml:space="preserve"> </w:t>
      </w:r>
      <w:r w:rsidR="00321C63">
        <w:rPr>
          <w:rFonts w:ascii="Times New Roman" w:hAnsi="Times New Roman" w:cs="Times New Roman"/>
          <w:sz w:val="28"/>
          <w:szCs w:val="28"/>
        </w:rPr>
        <w:t>Также перед участниками съезда отчиталась Председатель Ревизионной комиссии АСМО Забайкальского края.</w:t>
      </w:r>
    </w:p>
    <w:p w:rsidR="00D73F10" w:rsidRDefault="00415599" w:rsidP="00321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10">
        <w:rPr>
          <w:rFonts w:ascii="Times New Roman" w:hAnsi="Times New Roman" w:cs="Times New Roman"/>
          <w:sz w:val="28"/>
          <w:szCs w:val="28"/>
        </w:rPr>
        <w:t xml:space="preserve">В обсуждении отчетного доклада принял участие  И.Д. </w:t>
      </w:r>
      <w:proofErr w:type="spellStart"/>
      <w:r w:rsidRPr="00D73F10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D73F10">
        <w:rPr>
          <w:rFonts w:ascii="Times New Roman" w:hAnsi="Times New Roman" w:cs="Times New Roman"/>
          <w:sz w:val="28"/>
          <w:szCs w:val="28"/>
        </w:rPr>
        <w:t>, председатель Законодательного собрания Забайкальского края, который</w:t>
      </w:r>
      <w:r>
        <w:rPr>
          <w:szCs w:val="28"/>
        </w:rPr>
        <w:t xml:space="preserve"> </w:t>
      </w:r>
      <w:r w:rsidR="00D73F10">
        <w:rPr>
          <w:szCs w:val="28"/>
        </w:rPr>
        <w:t xml:space="preserve"> </w:t>
      </w:r>
      <w:r w:rsidR="00D73F10" w:rsidRPr="00D73F10">
        <w:rPr>
          <w:rFonts w:ascii="Times New Roman" w:hAnsi="Times New Roman" w:cs="Times New Roman"/>
          <w:sz w:val="28"/>
          <w:szCs w:val="28"/>
        </w:rPr>
        <w:t>высказал в адрес</w:t>
      </w:r>
      <w:r w:rsidR="00D73F10">
        <w:rPr>
          <w:szCs w:val="28"/>
        </w:rPr>
        <w:t xml:space="preserve"> </w:t>
      </w:r>
      <w:r w:rsidR="00D73F10">
        <w:rPr>
          <w:rFonts w:ascii="Times New Roman" w:hAnsi="Times New Roman" w:cs="Times New Roman"/>
          <w:sz w:val="28"/>
          <w:szCs w:val="28"/>
        </w:rPr>
        <w:t>Ассоциации</w:t>
      </w:r>
      <w:r w:rsidR="00D73F10" w:rsidRPr="00D73F10">
        <w:rPr>
          <w:rFonts w:ascii="Times New Roman" w:hAnsi="Times New Roman" w:cs="Times New Roman"/>
          <w:sz w:val="28"/>
          <w:szCs w:val="28"/>
        </w:rPr>
        <w:t xml:space="preserve"> </w:t>
      </w:r>
      <w:r w:rsidR="00D73F10">
        <w:rPr>
          <w:rFonts w:ascii="Times New Roman" w:hAnsi="Times New Roman" w:cs="Times New Roman"/>
          <w:sz w:val="28"/>
          <w:szCs w:val="28"/>
        </w:rPr>
        <w:t>пожелание стать</w:t>
      </w:r>
      <w:r w:rsidR="00D73F10" w:rsidRPr="00D73F10">
        <w:rPr>
          <w:rFonts w:ascii="Times New Roman" w:hAnsi="Times New Roman" w:cs="Times New Roman"/>
          <w:sz w:val="28"/>
          <w:szCs w:val="28"/>
        </w:rPr>
        <w:t xml:space="preserve"> полноправным участником законотворческого процесса в Забайкальском крае, а представительные органы муниципальных образований</w:t>
      </w:r>
      <w:r w:rsidR="00D73F10">
        <w:rPr>
          <w:rFonts w:ascii="Times New Roman" w:hAnsi="Times New Roman" w:cs="Times New Roman"/>
          <w:sz w:val="28"/>
          <w:szCs w:val="28"/>
        </w:rPr>
        <w:t xml:space="preserve"> -  усилить</w:t>
      </w:r>
      <w:r w:rsidR="00D73F10" w:rsidRPr="00D73F10">
        <w:rPr>
          <w:rFonts w:ascii="Times New Roman" w:hAnsi="Times New Roman" w:cs="Times New Roman"/>
          <w:sz w:val="28"/>
          <w:szCs w:val="28"/>
        </w:rPr>
        <w:t xml:space="preserve"> работу по подготовке и продвижению законодательных инициатив. </w:t>
      </w:r>
    </w:p>
    <w:p w:rsidR="00321C63" w:rsidRDefault="00321C63" w:rsidP="00321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 с начала  работы Ассоциации в 2006г.  исполнительной дирекцией АСМО  был подготовлен доклад  «О состоянии местного самоуправления в Забайкальском крае», который  после утверждения съездом был торжественно вручен Губернатору Забайкальского края Н.Н. Ждановой.</w:t>
      </w:r>
    </w:p>
    <w:p w:rsidR="00321C63" w:rsidRDefault="00321C63" w:rsidP="00321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АСМО </w:t>
      </w:r>
      <w:r w:rsidRPr="00D73F10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съездом были проведены выборы руководящих органов  Ассоциации. Председателем Совета на новый срок был вновь избран Коваленко П.И., председатель Совета муниципального района «Балейский район»</w:t>
      </w:r>
      <w:r w:rsidR="00710EB1">
        <w:rPr>
          <w:rFonts w:ascii="Times New Roman" w:hAnsi="Times New Roman" w:cs="Times New Roman"/>
          <w:sz w:val="28"/>
          <w:szCs w:val="28"/>
        </w:rPr>
        <w:t>, заместителем Председателя – Антошкин Андрей Владимирович, глава муниципального района «Оловяннинский район».</w:t>
      </w:r>
    </w:p>
    <w:p w:rsidR="00710EB1" w:rsidRDefault="00710EB1" w:rsidP="00321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был избран новый состав Правления Совета, а также  на новый срок подтверждены полномочия председателя и  членов Ревизионной комиссии АСМО. </w:t>
      </w:r>
    </w:p>
    <w:sectPr w:rsidR="007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BAC"/>
    <w:rsid w:val="00321C63"/>
    <w:rsid w:val="00397733"/>
    <w:rsid w:val="00415599"/>
    <w:rsid w:val="00710EB1"/>
    <w:rsid w:val="00847C51"/>
    <w:rsid w:val="008F1BAC"/>
    <w:rsid w:val="00D73F10"/>
    <w:rsid w:val="00E678D2"/>
    <w:rsid w:val="00E7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733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2018-05-24T05:59:00Z</dcterms:created>
  <dcterms:modified xsi:type="dcterms:W3CDTF">2018-05-24T06:41:00Z</dcterms:modified>
</cp:coreProperties>
</file>